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B0733" w14:textId="77777777" w:rsidR="00AE56CD" w:rsidRPr="00AE56CD" w:rsidRDefault="00AE56CD" w:rsidP="00AE56CD">
      <w:pPr>
        <w:rPr>
          <w:b/>
          <w:bCs/>
        </w:rPr>
      </w:pPr>
      <w:commentRangeStart w:id="0"/>
      <w:r w:rsidRPr="00AE56CD">
        <w:rPr>
          <w:b/>
          <w:bCs/>
        </w:rPr>
        <w:t>Efterlevnad av Uppförandekod</w:t>
      </w:r>
      <w:commentRangeEnd w:id="0"/>
      <w:r w:rsidR="009D02FE">
        <w:rPr>
          <w:rStyle w:val="Kommentarsreferens"/>
        </w:rPr>
        <w:commentReference w:id="0"/>
      </w:r>
    </w:p>
    <w:p w14:paraId="088FE4CE" w14:textId="4768666C" w:rsidR="00AE56CD" w:rsidRPr="00AE56CD" w:rsidRDefault="00B51A1B" w:rsidP="00AE56CD">
      <w:pPr>
        <w:rPr>
          <w:sz w:val="22"/>
          <w:szCs w:val="22"/>
        </w:rPr>
      </w:pPr>
      <w:sdt>
        <w:sdtPr>
          <w:rPr>
            <w:sz w:val="22"/>
            <w:szCs w:val="22"/>
          </w:rPr>
          <w:alias w:val="Fyll i leverantörsnamn"/>
          <w:tag w:val="Fyll i leverantörsnamn"/>
          <w:id w:val="1139379167"/>
          <w:placeholder>
            <w:docPart w:val="DefaultPlaceholder_-1854013440"/>
          </w:placeholder>
          <w:showingPlcHdr/>
        </w:sdtPr>
        <w:sdtContent>
          <w:r w:rsidR="000F1F17" w:rsidRPr="000F1F17">
            <w:rPr>
              <w:rStyle w:val="Platshllartext"/>
              <w:i/>
              <w:iCs/>
            </w:rPr>
            <w:t>Klicka eller tryck här för att ange text.</w:t>
          </w:r>
        </w:sdtContent>
      </w:sdt>
      <w:r>
        <w:rPr>
          <w:sz w:val="22"/>
          <w:szCs w:val="22"/>
        </w:rPr>
        <w:t xml:space="preserve"> </w:t>
      </w:r>
      <w:r w:rsidR="000F1F17">
        <w:rPr>
          <w:sz w:val="22"/>
          <w:szCs w:val="22"/>
        </w:rPr>
        <w:t xml:space="preserve">(nedan kallad ”leverantören”) </w:t>
      </w:r>
      <w:r w:rsidR="00AE56CD" w:rsidRPr="00AE56CD">
        <w:rPr>
          <w:sz w:val="22"/>
          <w:szCs w:val="22"/>
        </w:rPr>
        <w:t>åtar sig att efterleva de krav som fastställts i uppförandekod</w:t>
      </w:r>
      <w:r w:rsidR="00AE56CD" w:rsidRPr="00163B92">
        <w:rPr>
          <w:sz w:val="22"/>
          <w:szCs w:val="22"/>
        </w:rPr>
        <w:t>en som</w:t>
      </w:r>
      <w:r w:rsidR="00AE56CD" w:rsidRPr="00AE56CD">
        <w:rPr>
          <w:sz w:val="22"/>
          <w:szCs w:val="22"/>
        </w:rPr>
        <w:t xml:space="preserve"> bifogas detta avtal som </w:t>
      </w:r>
      <w:r w:rsidR="00163B92">
        <w:rPr>
          <w:sz w:val="22"/>
          <w:szCs w:val="22"/>
        </w:rPr>
        <w:t>B</w:t>
      </w:r>
      <w:r w:rsidR="00AE56CD" w:rsidRPr="00AE56CD">
        <w:rPr>
          <w:sz w:val="22"/>
          <w:szCs w:val="22"/>
        </w:rPr>
        <w:t>ilaga</w:t>
      </w:r>
      <w:r w:rsidR="00163B92">
        <w:rPr>
          <w:sz w:val="22"/>
          <w:szCs w:val="22"/>
        </w:rPr>
        <w:t xml:space="preserve"> A</w:t>
      </w:r>
      <w:r w:rsidR="00AE56CD" w:rsidRPr="00AE56CD">
        <w:rPr>
          <w:sz w:val="22"/>
          <w:szCs w:val="22"/>
        </w:rPr>
        <w:t>.</w:t>
      </w:r>
    </w:p>
    <w:p w14:paraId="13496BEF" w14:textId="633C16F2" w:rsidR="00AE56CD" w:rsidRPr="00AE56CD" w:rsidRDefault="00F043C2" w:rsidP="00AE56CD">
      <w:pPr>
        <w:rPr>
          <w:sz w:val="22"/>
          <w:szCs w:val="22"/>
        </w:rPr>
      </w:pPr>
      <w:sdt>
        <w:sdtPr>
          <w:rPr>
            <w:sz w:val="22"/>
            <w:szCs w:val="22"/>
          </w:rPr>
          <w:alias w:val="Fyll i ert företagsnamn"/>
          <w:id w:val="86668069"/>
          <w:placeholder>
            <w:docPart w:val="4D13983385224A0F8E691AB0BD6A02DF"/>
          </w:placeholder>
          <w:showingPlcHdr/>
        </w:sdtPr>
        <w:sdtContent>
          <w:r w:rsidRPr="000F1F17">
            <w:rPr>
              <w:rStyle w:val="Platshllartext"/>
              <w:i/>
              <w:iCs/>
            </w:rPr>
            <w:t>Klicka eller tryck här för att ange text.</w:t>
          </w:r>
        </w:sdtContent>
      </w:sdt>
      <w:r w:rsidRPr="00AE56CD">
        <w:rPr>
          <w:sz w:val="22"/>
          <w:szCs w:val="22"/>
        </w:rPr>
        <w:t xml:space="preserve"> </w:t>
      </w:r>
      <w:r w:rsidR="00AE56CD" w:rsidRPr="00AE56CD">
        <w:rPr>
          <w:sz w:val="22"/>
          <w:szCs w:val="22"/>
        </w:rPr>
        <w:t>(nedan kalla</w:t>
      </w:r>
      <w:r>
        <w:rPr>
          <w:sz w:val="22"/>
          <w:szCs w:val="22"/>
        </w:rPr>
        <w:t>d</w:t>
      </w:r>
      <w:r w:rsidR="00AE56CD" w:rsidRPr="00AE56CD">
        <w:rPr>
          <w:sz w:val="22"/>
          <w:szCs w:val="22"/>
        </w:rPr>
        <w:t xml:space="preserve"> "</w:t>
      </w:r>
      <w:r w:rsidR="000F1F17">
        <w:rPr>
          <w:sz w:val="22"/>
          <w:szCs w:val="22"/>
        </w:rPr>
        <w:t>kravställaren</w:t>
      </w:r>
      <w:r w:rsidR="00AE56CD" w:rsidRPr="00AE56CD">
        <w:rPr>
          <w:sz w:val="22"/>
          <w:szCs w:val="22"/>
        </w:rPr>
        <w:t xml:space="preserve">") ställer som krav att </w:t>
      </w:r>
      <w:r w:rsidR="000F1F17">
        <w:rPr>
          <w:sz w:val="22"/>
          <w:szCs w:val="22"/>
        </w:rPr>
        <w:t>leverantören</w:t>
      </w:r>
      <w:r w:rsidR="00AE56CD" w:rsidRPr="00AE56CD">
        <w:rPr>
          <w:sz w:val="22"/>
          <w:szCs w:val="22"/>
        </w:rPr>
        <w:t xml:space="preserve"> fullt ut efterlever och tillämpar principerna och riktlinjerna i denna uppförandekod.</w:t>
      </w:r>
    </w:p>
    <w:p w14:paraId="23F8C370" w14:textId="48B88CAD" w:rsidR="00AE56CD" w:rsidRDefault="00AE56CD" w:rsidP="00AE56CD">
      <w:pPr>
        <w:rPr>
          <w:sz w:val="22"/>
          <w:szCs w:val="22"/>
        </w:rPr>
      </w:pPr>
      <w:r w:rsidRPr="00163B92">
        <w:rPr>
          <w:sz w:val="22"/>
          <w:szCs w:val="22"/>
        </w:rPr>
        <w:t>Nationell och lokal lagstiftning i de länder där verksamhet bedrivs ska uppfyllas. I de fall då internationella bestämmelser föreskriver ett starkare skydd för den enskilde än nationell lagstiftning ska leverantören vidta skäliga åtgärder för att följa de internationella bestämmelserna.</w:t>
      </w:r>
    </w:p>
    <w:p w14:paraId="20DEF1E4" w14:textId="0AD6EAF8" w:rsidR="00163B92" w:rsidRPr="00163B92" w:rsidRDefault="000F1F17" w:rsidP="00AE56CD">
      <w:pPr>
        <w:rPr>
          <w:sz w:val="22"/>
          <w:szCs w:val="22"/>
        </w:rPr>
      </w:pPr>
      <w:r>
        <w:rPr>
          <w:sz w:val="22"/>
          <w:szCs w:val="22"/>
        </w:rPr>
        <w:t>Leverantören</w:t>
      </w:r>
      <w:r w:rsidR="00163B92" w:rsidRPr="00163B92">
        <w:rPr>
          <w:sz w:val="22"/>
          <w:szCs w:val="22"/>
        </w:rPr>
        <w:t xml:space="preserve"> ska ställa motsvarande krav på underleverantörer, inklusive vidareförmedlingskrav om att samtliga krav i uppförandekoden ställs genom hela leverantörskedjan.</w:t>
      </w:r>
    </w:p>
    <w:p w14:paraId="76D5412C" w14:textId="49B49067" w:rsidR="00AE56CD" w:rsidRPr="00163B92" w:rsidRDefault="00AE56CD">
      <w:pPr>
        <w:rPr>
          <w:sz w:val="22"/>
          <w:szCs w:val="22"/>
        </w:rPr>
      </w:pPr>
      <w:r w:rsidRPr="00163B92">
        <w:rPr>
          <w:sz w:val="22"/>
          <w:szCs w:val="22"/>
        </w:rPr>
        <w:t>Revision kan komma att utföras hos leverantören såväl som hos dess underleverantörer. Full transparens förväntas från leverantören avseende hur kraven efterlevs. I händelse av att leverantören eller dess underleverantör bryter mot kraven ska korrigerande åtgärder vidtas. En korrigerande åtgärd innebär att leverantören säkerställer att verksamheten, eller underleverantören, så skyndsamt som möjligt åtgärdar avvikelsen.</w:t>
      </w:r>
    </w:p>
    <w:p w14:paraId="32DC4BDD" w14:textId="19D2E82A" w:rsidR="00AE56CD" w:rsidRPr="00163B92" w:rsidRDefault="00163B92" w:rsidP="00AE56CD">
      <w:pPr>
        <w:rPr>
          <w:sz w:val="22"/>
          <w:szCs w:val="22"/>
        </w:rPr>
      </w:pPr>
      <w:r w:rsidRPr="00163B92">
        <w:rPr>
          <w:sz w:val="22"/>
          <w:szCs w:val="22"/>
        </w:rPr>
        <w:t>A</w:t>
      </w:r>
      <w:r w:rsidR="00AE56CD" w:rsidRPr="00163B92">
        <w:rPr>
          <w:sz w:val="22"/>
          <w:szCs w:val="22"/>
        </w:rPr>
        <w:t>vvikelser</w:t>
      </w:r>
      <w:r w:rsidRPr="00163B92">
        <w:rPr>
          <w:sz w:val="22"/>
          <w:szCs w:val="22"/>
        </w:rPr>
        <w:t xml:space="preserve"> som</w:t>
      </w:r>
      <w:r w:rsidR="00AE56CD" w:rsidRPr="00163B92">
        <w:rPr>
          <w:sz w:val="22"/>
          <w:szCs w:val="22"/>
        </w:rPr>
        <w:t xml:space="preserve"> uppstår</w:t>
      </w:r>
      <w:r w:rsidRPr="00163B92">
        <w:rPr>
          <w:sz w:val="22"/>
          <w:szCs w:val="22"/>
        </w:rPr>
        <w:t xml:space="preserve"> ska rapporteras till </w:t>
      </w:r>
      <w:r w:rsidR="000F1F17">
        <w:rPr>
          <w:sz w:val="22"/>
          <w:szCs w:val="22"/>
        </w:rPr>
        <w:t>kravställaren</w:t>
      </w:r>
      <w:r w:rsidR="00AE56CD" w:rsidRPr="00163B92">
        <w:rPr>
          <w:sz w:val="22"/>
          <w:szCs w:val="22"/>
        </w:rPr>
        <w:t>.</w:t>
      </w:r>
    </w:p>
    <w:p w14:paraId="485721B2" w14:textId="77777777" w:rsidR="00AE56CD" w:rsidRPr="00163B92" w:rsidRDefault="00AE56CD" w:rsidP="00AE56CD">
      <w:pPr>
        <w:rPr>
          <w:i/>
          <w:iCs/>
          <w:sz w:val="22"/>
          <w:szCs w:val="22"/>
        </w:rPr>
      </w:pPr>
    </w:p>
    <w:p w14:paraId="7F916179" w14:textId="3A96AAFD" w:rsidR="00AE56CD" w:rsidRPr="00163B92" w:rsidRDefault="00163B92">
      <w:pPr>
        <w:rPr>
          <w:i/>
          <w:iCs/>
          <w:sz w:val="22"/>
          <w:szCs w:val="22"/>
        </w:rPr>
      </w:pPr>
      <w:r w:rsidRPr="00163B92">
        <w:rPr>
          <w:i/>
          <w:iCs/>
          <w:sz w:val="22"/>
          <w:szCs w:val="22"/>
        </w:rPr>
        <w:t>Avtalet</w:t>
      </w:r>
      <w:r w:rsidR="00AE56CD" w:rsidRPr="00163B92">
        <w:rPr>
          <w:i/>
          <w:iCs/>
          <w:sz w:val="22"/>
          <w:szCs w:val="22"/>
        </w:rPr>
        <w:t xml:space="preserve"> ska signeras av den högst ansvarige i verksamheten.</w:t>
      </w:r>
    </w:p>
    <w:tbl>
      <w:tblPr>
        <w:tblStyle w:val="Tabellrutnt"/>
        <w:tblW w:w="0" w:type="auto"/>
        <w:tblLook w:val="04A0" w:firstRow="1" w:lastRow="0" w:firstColumn="1" w:lastColumn="0" w:noHBand="0" w:noVBand="1"/>
      </w:tblPr>
      <w:tblGrid>
        <w:gridCol w:w="9062"/>
      </w:tblGrid>
      <w:tr w:rsidR="00AE56CD" w14:paraId="048396B0" w14:textId="77777777" w:rsidTr="002B2DDB">
        <w:tc>
          <w:tcPr>
            <w:tcW w:w="9062" w:type="dxa"/>
          </w:tcPr>
          <w:p w14:paraId="0ECA5DF7" w14:textId="282498F7" w:rsidR="00AE56CD" w:rsidRPr="00F043C2" w:rsidRDefault="00AE56CD" w:rsidP="002B2DDB">
            <w:pPr>
              <w:rPr>
                <w:sz w:val="20"/>
                <w:szCs w:val="20"/>
              </w:rPr>
            </w:pPr>
            <w:r w:rsidRPr="00F043C2">
              <w:rPr>
                <w:sz w:val="20"/>
                <w:szCs w:val="20"/>
              </w:rPr>
              <w:br/>
            </w:r>
            <w:r w:rsidR="00F043C2" w:rsidRPr="00F043C2">
              <w:rPr>
                <w:sz w:val="20"/>
                <w:szCs w:val="20"/>
              </w:rPr>
              <w:t>Leverantör</w:t>
            </w:r>
            <w:r w:rsidRPr="00F043C2">
              <w:rPr>
                <w:sz w:val="20"/>
                <w:szCs w:val="20"/>
              </w:rPr>
              <w:t>:</w:t>
            </w:r>
            <w:r w:rsidR="00163B92" w:rsidRPr="00F043C2">
              <w:rPr>
                <w:sz w:val="20"/>
                <w:szCs w:val="20"/>
              </w:rPr>
              <w:t xml:space="preserve"> </w:t>
            </w:r>
            <w:r w:rsidRPr="00F043C2">
              <w:rPr>
                <w:sz w:val="20"/>
                <w:szCs w:val="20"/>
              </w:rPr>
              <w:br/>
            </w:r>
          </w:p>
        </w:tc>
      </w:tr>
      <w:tr w:rsidR="00AE56CD" w14:paraId="61CA6EAF" w14:textId="77777777" w:rsidTr="002B2DDB">
        <w:tc>
          <w:tcPr>
            <w:tcW w:w="9062" w:type="dxa"/>
          </w:tcPr>
          <w:p w14:paraId="47389C21" w14:textId="77777777" w:rsidR="00AE56CD" w:rsidRPr="00F043C2" w:rsidRDefault="00AE56CD" w:rsidP="002B2DDB">
            <w:pPr>
              <w:rPr>
                <w:sz w:val="20"/>
                <w:szCs w:val="20"/>
              </w:rPr>
            </w:pPr>
            <w:r w:rsidRPr="00F043C2">
              <w:rPr>
                <w:sz w:val="20"/>
                <w:szCs w:val="20"/>
              </w:rPr>
              <w:br/>
              <w:t>Ort och datum:</w:t>
            </w:r>
            <w:r w:rsidRPr="00F043C2">
              <w:rPr>
                <w:sz w:val="20"/>
                <w:szCs w:val="20"/>
              </w:rPr>
              <w:br/>
            </w:r>
          </w:p>
        </w:tc>
      </w:tr>
      <w:tr w:rsidR="00AE56CD" w14:paraId="15E1AFAB" w14:textId="77777777" w:rsidTr="002B2DDB">
        <w:tc>
          <w:tcPr>
            <w:tcW w:w="9062" w:type="dxa"/>
          </w:tcPr>
          <w:p w14:paraId="2E052177" w14:textId="77777777" w:rsidR="00AE56CD" w:rsidRPr="00F043C2" w:rsidRDefault="00AE56CD" w:rsidP="002B2DDB">
            <w:pPr>
              <w:rPr>
                <w:sz w:val="20"/>
                <w:szCs w:val="20"/>
              </w:rPr>
            </w:pPr>
            <w:r w:rsidRPr="00F043C2">
              <w:rPr>
                <w:sz w:val="20"/>
                <w:szCs w:val="20"/>
              </w:rPr>
              <w:br/>
              <w:t>Signatur:</w:t>
            </w:r>
            <w:r w:rsidRPr="00F043C2">
              <w:rPr>
                <w:sz w:val="20"/>
                <w:szCs w:val="20"/>
              </w:rPr>
              <w:br/>
            </w:r>
          </w:p>
        </w:tc>
      </w:tr>
      <w:tr w:rsidR="00AE56CD" w14:paraId="08AFCBC3" w14:textId="77777777" w:rsidTr="002B2DDB">
        <w:tc>
          <w:tcPr>
            <w:tcW w:w="9062" w:type="dxa"/>
          </w:tcPr>
          <w:p w14:paraId="0E1CFA02" w14:textId="77777777" w:rsidR="00AE56CD" w:rsidRPr="00F043C2" w:rsidRDefault="00AE56CD" w:rsidP="002B2DDB">
            <w:pPr>
              <w:rPr>
                <w:sz w:val="20"/>
                <w:szCs w:val="20"/>
              </w:rPr>
            </w:pPr>
            <w:r w:rsidRPr="00F043C2">
              <w:rPr>
                <w:sz w:val="20"/>
                <w:szCs w:val="20"/>
              </w:rPr>
              <w:br/>
              <w:t>Namnförtydligande:</w:t>
            </w:r>
            <w:r w:rsidRPr="00F043C2">
              <w:rPr>
                <w:sz w:val="20"/>
                <w:szCs w:val="20"/>
              </w:rPr>
              <w:br/>
            </w:r>
          </w:p>
        </w:tc>
      </w:tr>
      <w:tr w:rsidR="00AE56CD" w14:paraId="4335691B" w14:textId="77777777" w:rsidTr="002B2DDB">
        <w:tc>
          <w:tcPr>
            <w:tcW w:w="9062" w:type="dxa"/>
          </w:tcPr>
          <w:p w14:paraId="5B28B1AF" w14:textId="77777777" w:rsidR="00AE56CD" w:rsidRPr="00F043C2" w:rsidRDefault="00AE56CD" w:rsidP="002B2DDB">
            <w:pPr>
              <w:rPr>
                <w:sz w:val="20"/>
                <w:szCs w:val="20"/>
              </w:rPr>
            </w:pPr>
            <w:r w:rsidRPr="00F043C2">
              <w:rPr>
                <w:sz w:val="20"/>
                <w:szCs w:val="20"/>
              </w:rPr>
              <w:br/>
              <w:t>Titel:</w:t>
            </w:r>
            <w:r w:rsidRPr="00F043C2">
              <w:rPr>
                <w:sz w:val="20"/>
                <w:szCs w:val="20"/>
              </w:rPr>
              <w:br/>
            </w:r>
          </w:p>
        </w:tc>
      </w:tr>
      <w:tr w:rsidR="00AE56CD" w14:paraId="7BE97D6A" w14:textId="77777777" w:rsidTr="002B2DDB">
        <w:tc>
          <w:tcPr>
            <w:tcW w:w="9062" w:type="dxa"/>
          </w:tcPr>
          <w:p w14:paraId="730E052D" w14:textId="77777777" w:rsidR="00AE56CD" w:rsidRPr="00F043C2" w:rsidRDefault="00AE56CD" w:rsidP="002B2DDB">
            <w:pPr>
              <w:rPr>
                <w:sz w:val="20"/>
                <w:szCs w:val="20"/>
              </w:rPr>
            </w:pPr>
            <w:r w:rsidRPr="00F043C2">
              <w:rPr>
                <w:sz w:val="20"/>
                <w:szCs w:val="20"/>
              </w:rPr>
              <w:br/>
              <w:t>Adress:</w:t>
            </w:r>
            <w:r w:rsidRPr="00F043C2">
              <w:rPr>
                <w:sz w:val="20"/>
                <w:szCs w:val="20"/>
              </w:rPr>
              <w:br/>
            </w:r>
          </w:p>
        </w:tc>
      </w:tr>
      <w:tr w:rsidR="00AE56CD" w14:paraId="2BD721FD" w14:textId="77777777" w:rsidTr="002B2DDB">
        <w:tc>
          <w:tcPr>
            <w:tcW w:w="9062" w:type="dxa"/>
          </w:tcPr>
          <w:p w14:paraId="477D4544" w14:textId="77777777" w:rsidR="00AE56CD" w:rsidRPr="00F043C2" w:rsidRDefault="00AE56CD" w:rsidP="002B2DDB">
            <w:pPr>
              <w:rPr>
                <w:sz w:val="20"/>
                <w:szCs w:val="20"/>
              </w:rPr>
            </w:pPr>
            <w:r w:rsidRPr="00F043C2">
              <w:rPr>
                <w:sz w:val="20"/>
                <w:szCs w:val="20"/>
              </w:rPr>
              <w:br/>
              <w:t>E-post:</w:t>
            </w:r>
            <w:r w:rsidRPr="00F043C2">
              <w:rPr>
                <w:sz w:val="20"/>
                <w:szCs w:val="20"/>
              </w:rPr>
              <w:br/>
            </w:r>
          </w:p>
        </w:tc>
      </w:tr>
      <w:tr w:rsidR="00AE56CD" w14:paraId="606B5E9B" w14:textId="77777777" w:rsidTr="002B2DDB">
        <w:tc>
          <w:tcPr>
            <w:tcW w:w="9062" w:type="dxa"/>
          </w:tcPr>
          <w:p w14:paraId="773FAA0B" w14:textId="77777777" w:rsidR="00AE56CD" w:rsidRPr="00F043C2" w:rsidRDefault="00AE56CD" w:rsidP="002B2DDB">
            <w:pPr>
              <w:rPr>
                <w:sz w:val="20"/>
                <w:szCs w:val="20"/>
              </w:rPr>
            </w:pPr>
            <w:r w:rsidRPr="00F043C2">
              <w:rPr>
                <w:sz w:val="20"/>
                <w:szCs w:val="20"/>
              </w:rPr>
              <w:br/>
              <w:t>Telefon:</w:t>
            </w:r>
            <w:r w:rsidRPr="00F043C2">
              <w:rPr>
                <w:sz w:val="20"/>
                <w:szCs w:val="20"/>
              </w:rPr>
              <w:br/>
            </w:r>
          </w:p>
        </w:tc>
      </w:tr>
    </w:tbl>
    <w:p w14:paraId="735B409B" w14:textId="77777777" w:rsidR="00AE56CD" w:rsidRPr="00AE56CD" w:rsidRDefault="00AE56CD">
      <w:pPr>
        <w:rPr>
          <w:b/>
          <w:bCs/>
        </w:rPr>
      </w:pPr>
    </w:p>
    <w:sectPr w:rsidR="00AE56CD" w:rsidRPr="00AE56C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omas Reibring" w:date="2024-10-18T15:34:00Z" w:initials="TR">
    <w:p w14:paraId="7777893E" w14:textId="77777777" w:rsidR="00A719B0" w:rsidRDefault="009D02FE" w:rsidP="00A719B0">
      <w:pPr>
        <w:pStyle w:val="Kommentarer"/>
      </w:pPr>
      <w:r>
        <w:rPr>
          <w:rStyle w:val="Kommentarsreferens"/>
        </w:rPr>
        <w:annotationRef/>
      </w:r>
      <w:r w:rsidR="00A719B0">
        <w:t>Detta dokument används när leverantören har en egen uppförandekod som används, istället för att signera dokumentet ”Uppförandekod för leverantörer”.</w:t>
      </w:r>
      <w:r w:rsidR="00A719B0">
        <w:br/>
      </w:r>
      <w:r w:rsidR="00A719B0">
        <w:br/>
        <w:t>Leverantörens uppförandekod ska läggas som bilaga till detta avtal.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7789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E5FA25" w16cex:dateUtc="2024-10-18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77893E" w16cid:durableId="14E5FA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as Reibring">
    <w15:presenceInfo w15:providerId="AD" w15:userId="S::tomas@trenco.se::0ecd458c-36ea-496d-bc5f-68bc32cc36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CD"/>
    <w:rsid w:val="00071E4F"/>
    <w:rsid w:val="000F1F17"/>
    <w:rsid w:val="00163B92"/>
    <w:rsid w:val="0061443A"/>
    <w:rsid w:val="009D02FE"/>
    <w:rsid w:val="00A719B0"/>
    <w:rsid w:val="00AE56CD"/>
    <w:rsid w:val="00B51A1B"/>
    <w:rsid w:val="00F043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2273"/>
  <w15:chartTrackingRefBased/>
  <w15:docId w15:val="{B6486CDD-6F34-4B6C-B2F2-F686F45B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E56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E56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E56C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E56C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E56C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E56C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E56C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E56C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E56C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E56C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E56C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E56C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E56C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E56C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E56C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E56C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E56C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E56CD"/>
    <w:rPr>
      <w:rFonts w:eastAsiaTheme="majorEastAsia" w:cstheme="majorBidi"/>
      <w:color w:val="272727" w:themeColor="text1" w:themeTint="D8"/>
    </w:rPr>
  </w:style>
  <w:style w:type="paragraph" w:styleId="Rubrik">
    <w:name w:val="Title"/>
    <w:basedOn w:val="Normal"/>
    <w:next w:val="Normal"/>
    <w:link w:val="RubrikChar"/>
    <w:uiPriority w:val="10"/>
    <w:qFormat/>
    <w:rsid w:val="00AE5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E56C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E56C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E56C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E56C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E56CD"/>
    <w:rPr>
      <w:i/>
      <w:iCs/>
      <w:color w:val="404040" w:themeColor="text1" w:themeTint="BF"/>
    </w:rPr>
  </w:style>
  <w:style w:type="paragraph" w:styleId="Liststycke">
    <w:name w:val="List Paragraph"/>
    <w:basedOn w:val="Normal"/>
    <w:uiPriority w:val="34"/>
    <w:qFormat/>
    <w:rsid w:val="00AE56CD"/>
    <w:pPr>
      <w:ind w:left="720"/>
      <w:contextualSpacing/>
    </w:pPr>
  </w:style>
  <w:style w:type="character" w:styleId="Starkbetoning">
    <w:name w:val="Intense Emphasis"/>
    <w:basedOn w:val="Standardstycketeckensnitt"/>
    <w:uiPriority w:val="21"/>
    <w:qFormat/>
    <w:rsid w:val="00AE56CD"/>
    <w:rPr>
      <w:i/>
      <w:iCs/>
      <w:color w:val="0F4761" w:themeColor="accent1" w:themeShade="BF"/>
    </w:rPr>
  </w:style>
  <w:style w:type="paragraph" w:styleId="Starktcitat">
    <w:name w:val="Intense Quote"/>
    <w:basedOn w:val="Normal"/>
    <w:next w:val="Normal"/>
    <w:link w:val="StarktcitatChar"/>
    <w:uiPriority w:val="30"/>
    <w:qFormat/>
    <w:rsid w:val="00AE56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E56CD"/>
    <w:rPr>
      <w:i/>
      <w:iCs/>
      <w:color w:val="0F4761" w:themeColor="accent1" w:themeShade="BF"/>
    </w:rPr>
  </w:style>
  <w:style w:type="character" w:styleId="Starkreferens">
    <w:name w:val="Intense Reference"/>
    <w:basedOn w:val="Standardstycketeckensnitt"/>
    <w:uiPriority w:val="32"/>
    <w:qFormat/>
    <w:rsid w:val="00AE56CD"/>
    <w:rPr>
      <w:b/>
      <w:bCs/>
      <w:smallCaps/>
      <w:color w:val="0F4761" w:themeColor="accent1" w:themeShade="BF"/>
      <w:spacing w:val="5"/>
    </w:rPr>
  </w:style>
  <w:style w:type="table" w:styleId="Tabellrutnt">
    <w:name w:val="Table Grid"/>
    <w:basedOn w:val="Normaltabell"/>
    <w:uiPriority w:val="39"/>
    <w:rsid w:val="00AE56C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B51A1B"/>
    <w:rPr>
      <w:color w:val="666666"/>
    </w:rPr>
  </w:style>
  <w:style w:type="character" w:styleId="Kommentarsreferens">
    <w:name w:val="annotation reference"/>
    <w:basedOn w:val="Standardstycketeckensnitt"/>
    <w:uiPriority w:val="99"/>
    <w:semiHidden/>
    <w:unhideWhenUsed/>
    <w:rsid w:val="009D02FE"/>
    <w:rPr>
      <w:sz w:val="16"/>
      <w:szCs w:val="16"/>
    </w:rPr>
  </w:style>
  <w:style w:type="paragraph" w:styleId="Kommentarer">
    <w:name w:val="annotation text"/>
    <w:basedOn w:val="Normal"/>
    <w:link w:val="KommentarerChar"/>
    <w:uiPriority w:val="99"/>
    <w:unhideWhenUsed/>
    <w:rsid w:val="009D02FE"/>
    <w:pPr>
      <w:spacing w:line="240" w:lineRule="auto"/>
    </w:pPr>
    <w:rPr>
      <w:sz w:val="20"/>
      <w:szCs w:val="20"/>
    </w:rPr>
  </w:style>
  <w:style w:type="character" w:customStyle="1" w:styleId="KommentarerChar">
    <w:name w:val="Kommentarer Char"/>
    <w:basedOn w:val="Standardstycketeckensnitt"/>
    <w:link w:val="Kommentarer"/>
    <w:uiPriority w:val="99"/>
    <w:rsid w:val="009D02FE"/>
    <w:rPr>
      <w:sz w:val="20"/>
      <w:szCs w:val="20"/>
    </w:rPr>
  </w:style>
  <w:style w:type="paragraph" w:styleId="Kommentarsmne">
    <w:name w:val="annotation subject"/>
    <w:basedOn w:val="Kommentarer"/>
    <w:next w:val="Kommentarer"/>
    <w:link w:val="KommentarsmneChar"/>
    <w:uiPriority w:val="99"/>
    <w:semiHidden/>
    <w:unhideWhenUsed/>
    <w:rsid w:val="009D02FE"/>
    <w:rPr>
      <w:b/>
      <w:bCs/>
    </w:rPr>
  </w:style>
  <w:style w:type="character" w:customStyle="1" w:styleId="KommentarsmneChar">
    <w:name w:val="Kommentarsämne Char"/>
    <w:basedOn w:val="KommentarerChar"/>
    <w:link w:val="Kommentarsmne"/>
    <w:uiPriority w:val="99"/>
    <w:semiHidden/>
    <w:rsid w:val="009D02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65597">
      <w:bodyDiv w:val="1"/>
      <w:marLeft w:val="0"/>
      <w:marRight w:val="0"/>
      <w:marTop w:val="0"/>
      <w:marBottom w:val="0"/>
      <w:divBdr>
        <w:top w:val="none" w:sz="0" w:space="0" w:color="auto"/>
        <w:left w:val="none" w:sz="0" w:space="0" w:color="auto"/>
        <w:bottom w:val="none" w:sz="0" w:space="0" w:color="auto"/>
        <w:right w:val="none" w:sz="0" w:space="0" w:color="auto"/>
      </w:divBdr>
    </w:div>
    <w:div w:id="186863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openxmlformats.org/officeDocument/2006/relationships/glossaryDocument" Target="glossary/document.xml"/><Relationship Id="rId4" Type="http://schemas.openxmlformats.org/officeDocument/2006/relationships/comments" Target="comments.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mänt"/>
          <w:gallery w:val="placeholder"/>
        </w:category>
        <w:types>
          <w:type w:val="bbPlcHdr"/>
        </w:types>
        <w:behaviors>
          <w:behavior w:val="content"/>
        </w:behaviors>
        <w:guid w:val="{03B13181-3BCF-4989-B48A-5D97E6597930}"/>
      </w:docPartPr>
      <w:docPartBody>
        <w:p w:rsidR="00127FAA" w:rsidRDefault="00127FAA">
          <w:r w:rsidRPr="00337FA3">
            <w:rPr>
              <w:rStyle w:val="Platshllartext"/>
            </w:rPr>
            <w:t>Klicka eller tryck här för att ange text.</w:t>
          </w:r>
        </w:p>
      </w:docPartBody>
    </w:docPart>
    <w:docPart>
      <w:docPartPr>
        <w:name w:val="4D13983385224A0F8E691AB0BD6A02DF"/>
        <w:category>
          <w:name w:val="Allmänt"/>
          <w:gallery w:val="placeholder"/>
        </w:category>
        <w:types>
          <w:type w:val="bbPlcHdr"/>
        </w:types>
        <w:behaviors>
          <w:behavior w:val="content"/>
        </w:behaviors>
        <w:guid w:val="{C27C65AD-F2C9-43F9-8055-5ED18D256659}"/>
      </w:docPartPr>
      <w:docPartBody>
        <w:p w:rsidR="00127FAA" w:rsidRDefault="00127FAA" w:rsidP="00127FAA">
          <w:pPr>
            <w:pStyle w:val="4D13983385224A0F8E691AB0BD6A02DF"/>
          </w:pPr>
          <w:r w:rsidRPr="00337FA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AA"/>
    <w:rsid w:val="00071E4F"/>
    <w:rsid w:val="00127F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7FAA"/>
    <w:rPr>
      <w:color w:val="666666"/>
    </w:rPr>
  </w:style>
  <w:style w:type="paragraph" w:customStyle="1" w:styleId="4D13983385224A0F8E691AB0BD6A02DF">
    <w:name w:val="4D13983385224A0F8E691AB0BD6A02DF"/>
    <w:rsid w:val="00127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240</Words>
  <Characters>1277</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Reibring</dc:creator>
  <cp:keywords/>
  <dc:description/>
  <cp:lastModifiedBy>Tomas Reibring</cp:lastModifiedBy>
  <cp:revision>4</cp:revision>
  <dcterms:created xsi:type="dcterms:W3CDTF">2024-10-18T12:58:00Z</dcterms:created>
  <dcterms:modified xsi:type="dcterms:W3CDTF">2024-10-18T13:34:00Z</dcterms:modified>
</cp:coreProperties>
</file>